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7F" w:rsidRDefault="00B1137F" w:rsidP="00B1137F">
      <w:pPr>
        <w:spacing w:after="0" w:line="240" w:lineRule="auto"/>
        <w:ind w:left="-142"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315075" cy="8690967"/>
            <wp:effectExtent l="19050" t="0" r="9525" b="0"/>
            <wp:docPr id="1" name="Рисунок 1" descr="C:\Users\1\Desktop\на сайт 02 марта\сканированные\к 7 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 02 марта\сканированные\к 7 26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760" cy="8696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37F" w:rsidRDefault="00B1137F" w:rsidP="00D444F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1137F" w:rsidRDefault="00B1137F" w:rsidP="00D444F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444F6" w:rsidRDefault="00D444F6" w:rsidP="00D44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организацию и создание условий для профилактики заболеваний и оздоровления учащихся и воспитанников, для занятия ими физической культурой и спортом;</w:t>
      </w:r>
    </w:p>
    <w:p w:rsidR="00D444F6" w:rsidRDefault="00D444F6" w:rsidP="00D44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D444F6" w:rsidRDefault="00D444F6" w:rsidP="00D44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-профилактику и запрещение курения, употребления алкогольных, слабоалкогольных напитков, пива, наркотических средств и психотропных веществ, и аналогов и других одурманивающих веществ;</w:t>
      </w:r>
    </w:p>
    <w:p w:rsidR="00D444F6" w:rsidRDefault="00D444F6" w:rsidP="00D44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безопасности учащихся  и воспитанников во время пребывания в Школе;</w:t>
      </w:r>
    </w:p>
    <w:p w:rsidR="00D444F6" w:rsidRDefault="00D444F6" w:rsidP="00D44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профилактику несчастных случаев с учащимися и воспитанниками во время пребывания в Школе;</w:t>
      </w:r>
    </w:p>
    <w:p w:rsidR="00D444F6" w:rsidRDefault="00D444F6" w:rsidP="00D44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санитарно – противоэпидемических и профилактических мероприятий.</w:t>
      </w:r>
    </w:p>
    <w:p w:rsidR="00D444F6" w:rsidRDefault="00D444F6" w:rsidP="00D44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Организация охраны здоровья учащихся  и воспитанников (за исключением оказания первой медика- санитарной помощи, прохождения периодических медицинских осмотров и диспансеризации) осуществляется Школой;</w:t>
      </w:r>
    </w:p>
    <w:p w:rsidR="00D444F6" w:rsidRDefault="00D444F6" w:rsidP="00D44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Организацию оказания  первичной медика - санитарной помощи учащимся и воспитанникам осуществляют медицинские работники, закрепленные за образовательным учреждением Договором с МБУЗ «Губкинская ЦРБ». </w:t>
      </w:r>
    </w:p>
    <w:p w:rsidR="00D444F6" w:rsidRDefault="00D444F6" w:rsidP="00D44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Школа осуществляет образовательную деятельность, при реализации образовательных программ и создает условия для охраны здоровья учащихся и воспитанников , в том числе обеспечивает:</w:t>
      </w:r>
    </w:p>
    <w:p w:rsidR="00D444F6" w:rsidRDefault="00D444F6" w:rsidP="00D44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текущий контроль  за состоянием здоровья учащихся и воспитанников;</w:t>
      </w:r>
    </w:p>
    <w:p w:rsidR="00D444F6" w:rsidRDefault="00D444F6" w:rsidP="00D44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санитарно – 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D444F6" w:rsidRDefault="00D444F6" w:rsidP="00D44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государственных санитарно – эпидемиологических правил и нормативов;</w:t>
      </w:r>
    </w:p>
    <w:p w:rsidR="00D444F6" w:rsidRDefault="00D444F6" w:rsidP="00D44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расследование и учет несчастных случаев с учащимися и воспитанниками во время пребывания в Школе, в порядке, установленном федеральным органом исполнительной власти, осуществляющим функции по выработке государственной политики и нормативно- 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 – правовому регулированию в сфере здравоохранения.</w:t>
      </w:r>
    </w:p>
    <w:p w:rsidR="00D444F6" w:rsidRDefault="00D444F6" w:rsidP="00D44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Обучение учащихся, осваивающих основные общеобразовательные программы и нуждающихся в длительном лечении, а также детей- инвалидов, которые по состоянию здоровья не могут посещать Школу, организовывается обучение на дому. 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представителей).</w:t>
      </w:r>
    </w:p>
    <w:p w:rsidR="00D444F6" w:rsidRDefault="00D444F6" w:rsidP="00D44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Порядок регламентации и оформления отношений Школы и родителей (законных представителей) учащихся, нуждающихся в длительном лечении, а также детей – инвалидов в части организации обучения по основным общеобразовательным программам на дому определяется нормативным правовым актом уполномоченного органа государственной власти субъекта Российской Федерации.</w:t>
      </w:r>
    </w:p>
    <w:p w:rsidR="00D444F6" w:rsidRDefault="00D444F6" w:rsidP="00D44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4F6" w:rsidRDefault="00D444F6" w:rsidP="00D444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Психолого</w:t>
      </w:r>
      <w:r w:rsidRPr="00715CA5">
        <w:rPr>
          <w:rFonts w:ascii="Times New Roman" w:hAnsi="Times New Roman" w:cs="Times New Roman"/>
          <w:b/>
          <w:sz w:val="24"/>
          <w:szCs w:val="24"/>
        </w:rPr>
        <w:t xml:space="preserve"> – педагогическая, медицинская  и социальная помощь учащимся, испытывающим трудности в освоении основных общеобразовательных программ, развитии и социальной адаптации</w:t>
      </w:r>
    </w:p>
    <w:p w:rsidR="00D444F6" w:rsidRDefault="00D444F6" w:rsidP="00D44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CA5"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>Психолого 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ведется социальным педагогом школы, учителями и медицинским работником, закреплённым за образовательным учреждением  по Договору с МБУЗ «Губкинская ЦРБ», а так же  специалистами медико – психолого - социального сопровождения, в которое входят: педагог- психолог, социальный педагог, медицинский работник, учитель – логопеп (по Договору о сотрудничестве с «Губкинской  территориальной ПМПК»).</w:t>
      </w:r>
    </w:p>
    <w:p w:rsidR="00D444F6" w:rsidRDefault="00D444F6" w:rsidP="00D44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Психолого -педагогическая, медицинская и социальная помощь включает в себя:</w:t>
      </w:r>
    </w:p>
    <w:p w:rsidR="00D444F6" w:rsidRDefault="00D444F6" w:rsidP="00D44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психолого - педагогическое консультирование учащихся их родителей (законных представителей) и педагогических работников;</w:t>
      </w:r>
    </w:p>
    <w:p w:rsidR="00D444F6" w:rsidRDefault="00D444F6" w:rsidP="00D44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коррекционно- развивающие и компенсирующие занятия с учащимися, логопедическая помощь учащимся;</w:t>
      </w:r>
    </w:p>
    <w:p w:rsidR="00D444F6" w:rsidRDefault="00D444F6" w:rsidP="00D44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  реабилитационных и других  медицинских мероприятий;</w:t>
      </w:r>
    </w:p>
    <w:p w:rsidR="00D444F6" w:rsidRDefault="00D444F6" w:rsidP="00D44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помощь учащимся в профориентации, получении профессии и социальной адаптации;</w:t>
      </w:r>
    </w:p>
    <w:p w:rsidR="00D444F6" w:rsidRDefault="00D444F6" w:rsidP="00D44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3.3.Психолого – 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D444F6" w:rsidRDefault="00D444F6" w:rsidP="00D44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3.4.Специалисты медико – психолого – социального сопровождения также оказывают помощь Школе, по вопросам реализации основных общеобразовательных программ, обучения и воспитания учащихся, в том числе осуществляет психолого - педагогическое сопровождение реализации основных общеобразовательных программ, оказывают методическую помощь включая помощь в разработке образовательных программ, индивидуальных учебных планов, выборе оптимальных методов обучения и воспитания учащихся, испытывающих трудности в освоении основных общеобразовательных программ, выявления и устранении потенциальных препятствий к обучению.</w:t>
      </w:r>
    </w:p>
    <w:p w:rsidR="00D444F6" w:rsidRDefault="00D444F6" w:rsidP="00D444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6" w:rsidRPr="00A83AD7" w:rsidRDefault="00D444F6" w:rsidP="00D444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AD7">
        <w:rPr>
          <w:rFonts w:ascii="Times New Roman" w:hAnsi="Times New Roman" w:cs="Times New Roman"/>
          <w:b/>
          <w:sz w:val="24"/>
          <w:szCs w:val="24"/>
        </w:rPr>
        <w:t>4.Требования к организации медицинского обслуживания учащихся  и прохождению медицинских осмотров работниками</w:t>
      </w:r>
    </w:p>
    <w:p w:rsidR="00D444F6" w:rsidRPr="00715CA5" w:rsidRDefault="00D444F6" w:rsidP="00D444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6" w:rsidRDefault="00D444F6" w:rsidP="00D44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Медицинские осмотры учащихся</w:t>
      </w:r>
      <w:r w:rsidR="0004537A">
        <w:rPr>
          <w:rFonts w:ascii="Times New Roman" w:hAnsi="Times New Roman" w:cs="Times New Roman"/>
          <w:sz w:val="24"/>
          <w:szCs w:val="24"/>
        </w:rPr>
        <w:t xml:space="preserve"> и воспитанников </w:t>
      </w:r>
      <w:r>
        <w:rPr>
          <w:rFonts w:ascii="Times New Roman" w:hAnsi="Times New Roman" w:cs="Times New Roman"/>
          <w:sz w:val="24"/>
          <w:szCs w:val="24"/>
        </w:rPr>
        <w:t xml:space="preserve"> организовываются и проводятся в порядке, установленным федеральным органом исполнительной власти в области здравоохранения.</w:t>
      </w:r>
    </w:p>
    <w:p w:rsidR="00D444F6" w:rsidRDefault="00D444F6" w:rsidP="00D44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Учащихся </w:t>
      </w:r>
      <w:r w:rsidR="0004537A">
        <w:rPr>
          <w:rFonts w:ascii="Times New Roman" w:hAnsi="Times New Roman" w:cs="Times New Roman"/>
          <w:sz w:val="24"/>
          <w:szCs w:val="24"/>
        </w:rPr>
        <w:t xml:space="preserve">и воспитанники  дошкольных групп </w:t>
      </w:r>
      <w:r>
        <w:rPr>
          <w:rFonts w:ascii="Times New Roman" w:hAnsi="Times New Roman" w:cs="Times New Roman"/>
          <w:sz w:val="24"/>
          <w:szCs w:val="24"/>
        </w:rPr>
        <w:t>допускают</w:t>
      </w:r>
      <w:r w:rsidR="0004537A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к занятиям после перенесенного заболевания только при наличии справки врача – педиатра.</w:t>
      </w:r>
    </w:p>
    <w:p w:rsidR="00D444F6" w:rsidRDefault="00D444F6" w:rsidP="00D44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 Школе организуется работа по профилактике инфекционных и неинфекционных заболеваний.</w:t>
      </w:r>
    </w:p>
    <w:p w:rsidR="00D444F6" w:rsidRDefault="00D444F6" w:rsidP="00D44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4.4.С целью выявления педикулеза не реже 4 раза в год после каждых каникул</w:t>
      </w:r>
      <w:r w:rsidR="0004537A">
        <w:rPr>
          <w:rFonts w:ascii="Times New Roman" w:hAnsi="Times New Roman" w:cs="Times New Roman"/>
          <w:sz w:val="24"/>
          <w:szCs w:val="24"/>
        </w:rPr>
        <w:t xml:space="preserve"> (в дошкольных группах- 1 раз в месяц).</w:t>
      </w:r>
    </w:p>
    <w:p w:rsidR="00D444F6" w:rsidRDefault="00D444F6" w:rsidP="00D44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При обнаружении чесотки и педикулеза учащиеся</w:t>
      </w:r>
      <w:r w:rsidR="0004537A">
        <w:rPr>
          <w:rFonts w:ascii="Times New Roman" w:hAnsi="Times New Roman" w:cs="Times New Roman"/>
          <w:sz w:val="24"/>
          <w:szCs w:val="24"/>
        </w:rPr>
        <w:t xml:space="preserve"> и воспитанники дошкольных групп</w:t>
      </w:r>
      <w:r>
        <w:rPr>
          <w:rFonts w:ascii="Times New Roman" w:hAnsi="Times New Roman" w:cs="Times New Roman"/>
          <w:sz w:val="24"/>
          <w:szCs w:val="24"/>
        </w:rPr>
        <w:t xml:space="preserve"> на время проведения лечения отстраняются от посещения учреждения. Они могут быть </w:t>
      </w:r>
      <w:r w:rsidR="0004537A">
        <w:rPr>
          <w:rFonts w:ascii="Times New Roman" w:hAnsi="Times New Roman" w:cs="Times New Roman"/>
          <w:sz w:val="24"/>
          <w:szCs w:val="24"/>
        </w:rPr>
        <w:lastRenderedPageBreak/>
        <w:t>допущены в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только после завершения всего комплекса лечебно – профилактических мероприятий, подтвержденных справкой от врача.</w:t>
      </w:r>
    </w:p>
    <w:p w:rsidR="00D444F6" w:rsidRDefault="00D444F6" w:rsidP="00D44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В классном журнале оформляется лист здоровья, в который для каждого учащегося вносят сведения о группе здоровья, группе занятий физической культурой, состоянии здоровья, а также медицинские рекомендации.</w:t>
      </w:r>
    </w:p>
    <w:p w:rsidR="00D444F6" w:rsidRDefault="00D444F6" w:rsidP="00D44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4.7.Все работники Школы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Школы должен иметь личную медицинскую книжку установленного образца.</w:t>
      </w:r>
    </w:p>
    <w:p w:rsidR="00D444F6" w:rsidRDefault="00D444F6" w:rsidP="00D44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4.8.Работники, уклоняющиеся от прохождения медицинских осмотров, не допускаются к работе.</w:t>
      </w:r>
    </w:p>
    <w:p w:rsidR="00D444F6" w:rsidRDefault="00D444F6" w:rsidP="00D44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Педагогические работники при первичном трудоустройстве проходят медицинские осмотр, профессиональную гигиеническую подготовку и аттестацию за свой счет.</w:t>
      </w:r>
    </w:p>
    <w:p w:rsidR="00D444F6" w:rsidRDefault="00D444F6" w:rsidP="00D44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4F6" w:rsidRDefault="00D444F6" w:rsidP="00D444F6">
      <w:pPr>
        <w:spacing w:after="0" w:line="240" w:lineRule="auto"/>
        <w:ind w:right="-143"/>
        <w:rPr>
          <w:rFonts w:ascii="Times New Roman" w:hAnsi="Times New Roman" w:cs="Times New Roman"/>
          <w:sz w:val="24"/>
        </w:rPr>
      </w:pPr>
    </w:p>
    <w:p w:rsidR="00D444F6" w:rsidRDefault="00D444F6" w:rsidP="00D444F6">
      <w:pPr>
        <w:spacing w:after="0" w:line="240" w:lineRule="auto"/>
        <w:ind w:right="-427"/>
        <w:rPr>
          <w:rFonts w:ascii="Times New Roman" w:hAnsi="Times New Roman" w:cs="Times New Roman"/>
          <w:b/>
          <w:sz w:val="24"/>
        </w:rPr>
      </w:pPr>
    </w:p>
    <w:p w:rsidR="00D444F6" w:rsidRDefault="00D444F6" w:rsidP="00D444F6">
      <w:pPr>
        <w:spacing w:after="0" w:line="240" w:lineRule="auto"/>
        <w:ind w:right="-427"/>
        <w:rPr>
          <w:rFonts w:ascii="Times New Roman" w:hAnsi="Times New Roman" w:cs="Times New Roman"/>
          <w:b/>
          <w:sz w:val="24"/>
        </w:rPr>
      </w:pPr>
    </w:p>
    <w:p w:rsidR="00D444F6" w:rsidRDefault="00D444F6" w:rsidP="00D444F6">
      <w:pPr>
        <w:spacing w:after="0" w:line="240" w:lineRule="auto"/>
        <w:ind w:right="-427"/>
        <w:rPr>
          <w:rFonts w:ascii="Times New Roman" w:hAnsi="Times New Roman" w:cs="Times New Roman"/>
          <w:b/>
          <w:sz w:val="24"/>
        </w:rPr>
      </w:pPr>
    </w:p>
    <w:p w:rsidR="00D444F6" w:rsidRDefault="00D444F6" w:rsidP="00D444F6">
      <w:pPr>
        <w:jc w:val="both"/>
      </w:pPr>
    </w:p>
    <w:sectPr w:rsidR="00D444F6" w:rsidSect="007260A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1D4" w:rsidRDefault="009961D4" w:rsidP="00D444F6">
      <w:pPr>
        <w:spacing w:after="0" w:line="240" w:lineRule="auto"/>
      </w:pPr>
      <w:r>
        <w:separator/>
      </w:r>
    </w:p>
  </w:endnote>
  <w:endnote w:type="continuationSeparator" w:id="1">
    <w:p w:rsidR="009961D4" w:rsidRDefault="009961D4" w:rsidP="00D4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2782"/>
      <w:docPartObj>
        <w:docPartGallery w:val="Page Numbers (Bottom of Page)"/>
        <w:docPartUnique/>
      </w:docPartObj>
    </w:sdtPr>
    <w:sdtContent>
      <w:p w:rsidR="00D444F6" w:rsidRDefault="009768E1">
        <w:pPr>
          <w:pStyle w:val="a6"/>
          <w:jc w:val="center"/>
        </w:pPr>
        <w:fldSimple w:instr=" PAGE   \* MERGEFORMAT ">
          <w:r w:rsidR="00B1137F">
            <w:rPr>
              <w:noProof/>
            </w:rPr>
            <w:t>2</w:t>
          </w:r>
        </w:fldSimple>
      </w:p>
    </w:sdtContent>
  </w:sdt>
  <w:p w:rsidR="00D444F6" w:rsidRDefault="00D444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1D4" w:rsidRDefault="009961D4" w:rsidP="00D444F6">
      <w:pPr>
        <w:spacing w:after="0" w:line="240" w:lineRule="auto"/>
      </w:pPr>
      <w:r>
        <w:separator/>
      </w:r>
    </w:p>
  </w:footnote>
  <w:footnote w:type="continuationSeparator" w:id="1">
    <w:p w:rsidR="009961D4" w:rsidRDefault="009961D4" w:rsidP="00D44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7BC"/>
    <w:multiLevelType w:val="hybridMultilevel"/>
    <w:tmpl w:val="A8B6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00FDC"/>
    <w:multiLevelType w:val="hybridMultilevel"/>
    <w:tmpl w:val="B712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4F6"/>
    <w:rsid w:val="0000751D"/>
    <w:rsid w:val="0004537A"/>
    <w:rsid w:val="007260A2"/>
    <w:rsid w:val="009768E1"/>
    <w:rsid w:val="009961D4"/>
    <w:rsid w:val="00B1137F"/>
    <w:rsid w:val="00D4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F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44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44F6"/>
  </w:style>
  <w:style w:type="paragraph" w:styleId="a6">
    <w:name w:val="footer"/>
    <w:basedOn w:val="a"/>
    <w:link w:val="a7"/>
    <w:uiPriority w:val="99"/>
    <w:unhideWhenUsed/>
    <w:rsid w:val="00D44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44F6"/>
  </w:style>
  <w:style w:type="paragraph" w:styleId="a8">
    <w:name w:val="Balloon Text"/>
    <w:basedOn w:val="a"/>
    <w:link w:val="a9"/>
    <w:uiPriority w:val="99"/>
    <w:semiHidden/>
    <w:unhideWhenUsed/>
    <w:rsid w:val="00B1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2</cp:revision>
  <cp:lastPrinted>2015-10-11T12:14:00Z</cp:lastPrinted>
  <dcterms:created xsi:type="dcterms:W3CDTF">2016-03-01T19:15:00Z</dcterms:created>
  <dcterms:modified xsi:type="dcterms:W3CDTF">2016-03-01T19:15:00Z</dcterms:modified>
</cp:coreProperties>
</file>