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E" w:rsidRPr="00A82655" w:rsidRDefault="000D1B6F" w:rsidP="004116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-346028</wp:posOffset>
            </wp:positionH>
            <wp:positionV relativeFrom="paragraph">
              <wp:posOffset>-146713</wp:posOffset>
            </wp:positionV>
            <wp:extent cx="7715421" cy="10904561"/>
            <wp:effectExtent l="19050" t="0" r="0" b="0"/>
            <wp:wrapNone/>
            <wp:docPr id="2" name="Рисунок 2" descr="C:\Documents and Settings\1\Рабочий стол\Локальные акты 27.02.2016\раз 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Локальные акты 27.02.2016\раз 0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421" cy="1090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6AE" w:rsidRPr="006C7A00">
        <w:rPr>
          <w:rFonts w:ascii="Times New Roman" w:hAnsi="Times New Roman" w:cs="Times New Roman"/>
          <w:sz w:val="24"/>
          <w:szCs w:val="24"/>
        </w:rPr>
        <w:t>М</w:t>
      </w:r>
      <w:r w:rsidR="004116AE" w:rsidRPr="00A82655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4116AE" w:rsidRPr="00A82655" w:rsidRDefault="004116AE" w:rsidP="004116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«Чуевская  средняя общеобразовательная школа»</w:t>
      </w:r>
    </w:p>
    <w:p w:rsidR="004116AE" w:rsidRPr="00A82655" w:rsidRDefault="004116AE" w:rsidP="004116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2655">
        <w:rPr>
          <w:rFonts w:ascii="Times New Roman" w:hAnsi="Times New Roman" w:cs="Times New Roman"/>
          <w:sz w:val="24"/>
          <w:szCs w:val="24"/>
        </w:rPr>
        <w:t>Губкинского района Белгородской области</w:t>
      </w:r>
    </w:p>
    <w:p w:rsidR="004116AE" w:rsidRDefault="004116AE" w:rsidP="004116AE">
      <w:pPr>
        <w:jc w:val="both"/>
        <w:rPr>
          <w:sz w:val="24"/>
          <w:szCs w:val="24"/>
        </w:rPr>
      </w:pPr>
    </w:p>
    <w:p w:rsidR="004116AE" w:rsidRDefault="004116AE" w:rsidP="004116AE">
      <w:pPr>
        <w:jc w:val="both"/>
        <w:rPr>
          <w:sz w:val="24"/>
          <w:szCs w:val="24"/>
        </w:rPr>
      </w:pPr>
    </w:p>
    <w:p w:rsidR="004116AE" w:rsidRDefault="004116AE" w:rsidP="004116AE">
      <w:pPr>
        <w:rPr>
          <w:b/>
          <w:sz w:val="24"/>
          <w:szCs w:val="24"/>
        </w:rPr>
      </w:pPr>
    </w:p>
    <w:p w:rsidR="004116AE" w:rsidRDefault="004116AE" w:rsidP="004116AE">
      <w:pPr>
        <w:tabs>
          <w:tab w:val="left" w:pos="60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ПРИНЯТО                                                          УТВЕРЖДЕНО</w:t>
      </w:r>
    </w:p>
    <w:p w:rsidR="004116AE" w:rsidRDefault="004116AE" w:rsidP="004116AE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2113D9">
        <w:rPr>
          <w:sz w:val="24"/>
          <w:szCs w:val="24"/>
        </w:rPr>
        <w:t>на заседании педагогического</w:t>
      </w:r>
      <w:r w:rsidRPr="002113D9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</w:t>
      </w:r>
      <w:r w:rsidRPr="002113D9">
        <w:rPr>
          <w:sz w:val="24"/>
          <w:szCs w:val="24"/>
        </w:rPr>
        <w:t xml:space="preserve"> приказом директора МБОУ «Чуевская СОШ»</w:t>
      </w:r>
    </w:p>
    <w:p w:rsidR="004116AE" w:rsidRDefault="004116AE" w:rsidP="004116AE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совета                                                                     от 01.09.2014 года № 183</w:t>
      </w:r>
    </w:p>
    <w:p w:rsidR="004116AE" w:rsidRDefault="004116AE" w:rsidP="004116AE">
      <w:pPr>
        <w:tabs>
          <w:tab w:val="center" w:pos="4677"/>
        </w:tabs>
      </w:pPr>
      <w:r>
        <w:rPr>
          <w:sz w:val="24"/>
          <w:szCs w:val="24"/>
        </w:rPr>
        <w:t xml:space="preserve">                     протокол от 30.08.2014 года № 1                        ________________ Чуева О.И.</w:t>
      </w:r>
    </w:p>
    <w:p w:rsidR="004116AE" w:rsidRDefault="004116AE"/>
    <w:p w:rsidR="004116AE" w:rsidRPr="004116AE" w:rsidRDefault="004116AE" w:rsidP="004116AE"/>
    <w:p w:rsidR="004116AE" w:rsidRPr="004116AE" w:rsidRDefault="004116AE" w:rsidP="004116AE"/>
    <w:p w:rsidR="009A5093" w:rsidRPr="004116AE" w:rsidRDefault="009A5093" w:rsidP="009A5093">
      <w:pPr>
        <w:pStyle w:val="20"/>
        <w:framePr w:w="9418" w:h="12196" w:hRule="exact" w:wrap="none" w:vAnchor="page" w:hAnchor="page" w:x="1505" w:y="3844"/>
        <w:shd w:val="clear" w:color="auto" w:fill="auto"/>
        <w:spacing w:before="0" w:after="244"/>
        <w:ind w:left="20"/>
        <w:rPr>
          <w:sz w:val="28"/>
          <w:szCs w:val="28"/>
        </w:rPr>
      </w:pPr>
      <w:bookmarkStart w:id="0" w:name="bookmark1"/>
      <w:r w:rsidRPr="004116AE">
        <w:rPr>
          <w:rStyle w:val="2"/>
          <w:color w:val="000000"/>
          <w:sz w:val="28"/>
          <w:szCs w:val="28"/>
        </w:rPr>
        <w:t>ПОЛОЖЕНИЕ</w:t>
      </w:r>
      <w:r w:rsidRPr="004116AE">
        <w:rPr>
          <w:rStyle w:val="2"/>
          <w:color w:val="000000"/>
          <w:sz w:val="28"/>
          <w:szCs w:val="28"/>
        </w:rPr>
        <w:br/>
        <w:t xml:space="preserve">о </w:t>
      </w:r>
      <w:proofErr w:type="spellStart"/>
      <w:r w:rsidRPr="004116AE">
        <w:rPr>
          <w:rStyle w:val="2"/>
          <w:color w:val="000000"/>
          <w:sz w:val="28"/>
          <w:szCs w:val="28"/>
        </w:rPr>
        <w:t>портфолио</w:t>
      </w:r>
      <w:proofErr w:type="spellEnd"/>
      <w:r w:rsidRPr="004116AE">
        <w:rPr>
          <w:rStyle w:val="2"/>
          <w:color w:val="000000"/>
          <w:sz w:val="28"/>
          <w:szCs w:val="28"/>
        </w:rPr>
        <w:t xml:space="preserve"> педагога</w:t>
      </w:r>
      <w:bookmarkEnd w:id="0"/>
    </w:p>
    <w:p w:rsidR="009A5093" w:rsidRPr="004116AE" w:rsidRDefault="009A5093" w:rsidP="009A5093">
      <w:pPr>
        <w:pStyle w:val="20"/>
        <w:framePr w:w="9418" w:h="12196" w:hRule="exact" w:wrap="none" w:vAnchor="page" w:hAnchor="page" w:x="1505" w:y="3844"/>
        <w:numPr>
          <w:ilvl w:val="0"/>
          <w:numId w:val="1"/>
        </w:numPr>
        <w:shd w:val="clear" w:color="auto" w:fill="auto"/>
        <w:tabs>
          <w:tab w:val="left" w:pos="3706"/>
        </w:tabs>
        <w:spacing w:before="0" w:after="0" w:line="274" w:lineRule="exact"/>
        <w:ind w:left="3000"/>
        <w:jc w:val="both"/>
        <w:rPr>
          <w:sz w:val="24"/>
          <w:szCs w:val="24"/>
        </w:rPr>
      </w:pPr>
      <w:bookmarkStart w:id="1" w:name="bookmark2"/>
      <w:r>
        <w:rPr>
          <w:rStyle w:val="2"/>
          <w:color w:val="000000"/>
          <w:sz w:val="24"/>
          <w:szCs w:val="24"/>
        </w:rPr>
        <w:t>ОБЩИЕ ПОЛОЖЕНИЯ</w:t>
      </w:r>
      <w:r w:rsidRPr="004116AE">
        <w:rPr>
          <w:rStyle w:val="2"/>
          <w:color w:val="000000"/>
          <w:sz w:val="24"/>
          <w:szCs w:val="24"/>
        </w:rPr>
        <w:t>.</w:t>
      </w:r>
      <w:bookmarkEnd w:id="1"/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740"/>
        <w:rPr>
          <w:sz w:val="24"/>
          <w:szCs w:val="24"/>
        </w:rPr>
      </w:pP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— это способ фиксирования, накопления и оценки педагогической деятельности учителя, один из современных методов его профессионального развития. </w:t>
      </w: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позволяет педагогу более широко и разнообразно презентовать свои достижения, умения и направления деятельности, выходя за рамки специальности и предметов преподавания, помогает планировать отслеживать и корректировать образовательную траекторию, становится доказательством роста его профессионального уровня.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560"/>
        <w:rPr>
          <w:sz w:val="24"/>
          <w:szCs w:val="24"/>
        </w:rPr>
      </w:pP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является формой оценивания индивидуальных образовательных и творческих</w:t>
      </w:r>
      <w:r>
        <w:rPr>
          <w:rStyle w:val="21"/>
          <w:color w:val="000000"/>
          <w:sz w:val="24"/>
          <w:szCs w:val="24"/>
        </w:rPr>
        <w:t xml:space="preserve"> достижений педагога МБОУ "Чуевс</w:t>
      </w:r>
      <w:r w:rsidRPr="004116AE">
        <w:rPr>
          <w:rStyle w:val="21"/>
          <w:color w:val="000000"/>
          <w:sz w:val="24"/>
          <w:szCs w:val="24"/>
        </w:rPr>
        <w:t>кая СОШ" Губкинского района Белгородской области.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0"/>
        <w:rPr>
          <w:sz w:val="24"/>
          <w:szCs w:val="24"/>
        </w:rPr>
      </w:pP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служит для решения следующих педагогических задач: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left="1480"/>
        <w:jc w:val="left"/>
        <w:rPr>
          <w:sz w:val="24"/>
          <w:szCs w:val="24"/>
        </w:rPr>
      </w:pPr>
      <w:r w:rsidRPr="004116AE">
        <w:rPr>
          <w:rStyle w:val="211pt"/>
          <w:color w:val="000000"/>
          <w:sz w:val="24"/>
          <w:szCs w:val="24"/>
          <w:lang w:val="ru-RU"/>
        </w:rPr>
        <w:t>•</w:t>
      </w:r>
      <w:r w:rsidRPr="004116AE">
        <w:rPr>
          <w:rStyle w:val="21"/>
          <w:color w:val="000000"/>
          <w:sz w:val="24"/>
          <w:szCs w:val="24"/>
        </w:rPr>
        <w:t xml:space="preserve"> </w:t>
      </w:r>
      <w:r>
        <w:rPr>
          <w:rStyle w:val="21"/>
          <w:color w:val="000000"/>
          <w:sz w:val="24"/>
          <w:szCs w:val="24"/>
        </w:rPr>
        <w:t xml:space="preserve"> </w:t>
      </w:r>
      <w:r w:rsidRPr="004116AE">
        <w:rPr>
          <w:rStyle w:val="21"/>
          <w:color w:val="000000"/>
          <w:sz w:val="24"/>
          <w:szCs w:val="24"/>
        </w:rPr>
        <w:t>поддерживать и стимулировать педагогическую мотивацию учителей;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left="1480"/>
        <w:jc w:val="left"/>
        <w:rPr>
          <w:sz w:val="24"/>
          <w:szCs w:val="24"/>
        </w:rPr>
      </w:pPr>
      <w:r w:rsidRPr="004116AE">
        <w:rPr>
          <w:rStyle w:val="211pt"/>
          <w:color w:val="000000"/>
          <w:sz w:val="24"/>
          <w:szCs w:val="24"/>
          <w:lang w:val="ru-RU"/>
        </w:rPr>
        <w:t>•</w:t>
      </w:r>
      <w:r>
        <w:rPr>
          <w:rStyle w:val="211pt"/>
          <w:color w:val="000000"/>
          <w:sz w:val="24"/>
          <w:szCs w:val="24"/>
          <w:lang w:val="ru-RU"/>
        </w:rPr>
        <w:t xml:space="preserve">  </w:t>
      </w:r>
      <w:r w:rsidRPr="004116AE">
        <w:rPr>
          <w:rStyle w:val="21"/>
          <w:color w:val="000000"/>
          <w:sz w:val="24"/>
          <w:szCs w:val="24"/>
        </w:rPr>
        <w:t>способствовать формированию качественного образовательного продукта образовательного учреждения;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left="1480"/>
        <w:jc w:val="left"/>
        <w:rPr>
          <w:sz w:val="24"/>
          <w:szCs w:val="24"/>
        </w:rPr>
      </w:pPr>
      <w:r w:rsidRPr="004116AE">
        <w:rPr>
          <w:rStyle w:val="211pt"/>
          <w:color w:val="000000"/>
          <w:sz w:val="24"/>
          <w:szCs w:val="24"/>
          <w:lang w:val="ru-RU"/>
        </w:rPr>
        <w:t>•</w:t>
      </w:r>
      <w:r>
        <w:rPr>
          <w:rStyle w:val="211pt"/>
          <w:color w:val="000000"/>
          <w:sz w:val="24"/>
          <w:szCs w:val="24"/>
          <w:lang w:val="ru-RU"/>
        </w:rPr>
        <w:t xml:space="preserve"> </w:t>
      </w:r>
      <w:r w:rsidRPr="004116AE">
        <w:rPr>
          <w:rStyle w:val="21"/>
          <w:color w:val="000000"/>
          <w:sz w:val="24"/>
          <w:szCs w:val="24"/>
        </w:rPr>
        <w:t>формировать умения отслеживать и гордиться своими успехами в конкурентной среде.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74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>Представленные материалы рассматриваются как свидетельства профессионализма педагога.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560"/>
        <w:rPr>
          <w:sz w:val="24"/>
          <w:szCs w:val="24"/>
        </w:rPr>
      </w:pP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является инструментом для осуществления конкурсного распределения стимулирующей надбавки.</w:t>
      </w:r>
    </w:p>
    <w:p w:rsidR="009A5093" w:rsidRPr="004116AE" w:rsidRDefault="009A5093" w:rsidP="009A5093">
      <w:pPr>
        <w:pStyle w:val="20"/>
        <w:framePr w:w="9418" w:h="12196" w:hRule="exact" w:wrap="none" w:vAnchor="page" w:hAnchor="page" w:x="1505" w:y="3844"/>
        <w:numPr>
          <w:ilvl w:val="0"/>
          <w:numId w:val="1"/>
        </w:numPr>
        <w:shd w:val="clear" w:color="auto" w:fill="auto"/>
        <w:tabs>
          <w:tab w:val="left" w:pos="3706"/>
        </w:tabs>
        <w:spacing w:before="0" w:line="274" w:lineRule="exact"/>
        <w:ind w:left="3000"/>
        <w:jc w:val="both"/>
        <w:rPr>
          <w:sz w:val="24"/>
          <w:szCs w:val="24"/>
        </w:rPr>
      </w:pPr>
      <w:bookmarkStart w:id="2" w:name="bookmark3"/>
      <w:r w:rsidRPr="004116AE">
        <w:rPr>
          <w:rStyle w:val="2"/>
          <w:color w:val="000000"/>
          <w:sz w:val="24"/>
          <w:szCs w:val="24"/>
        </w:rPr>
        <w:t>ФОРМА ПОРТФОЛИО.</w:t>
      </w:r>
      <w:bookmarkEnd w:id="2"/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740"/>
        <w:rPr>
          <w:sz w:val="24"/>
          <w:szCs w:val="24"/>
        </w:rPr>
      </w:pPr>
      <w:proofErr w:type="gramStart"/>
      <w:r w:rsidRPr="004116AE">
        <w:rPr>
          <w:rStyle w:val="21"/>
          <w:color w:val="000000"/>
          <w:sz w:val="24"/>
          <w:szCs w:val="24"/>
        </w:rPr>
        <w:t>Комплексное</w:t>
      </w:r>
      <w:proofErr w:type="gramEnd"/>
      <w:r w:rsidRPr="004116AE">
        <w:rPr>
          <w:rStyle w:val="21"/>
          <w:color w:val="000000"/>
          <w:sz w:val="24"/>
          <w:szCs w:val="24"/>
        </w:rPr>
        <w:t xml:space="preserve"> </w:t>
      </w: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разработано на основе критериев и показателей, применяемых при аттестации педагогических работников (приказ департамента образования Белгородской области от « 26 » мая </w:t>
      </w:r>
      <w:smartTag w:uri="urn:schemas-microsoft-com:office:smarttags" w:element="metricconverter">
        <w:smartTagPr>
          <w:attr w:name="ProductID" w:val="2014 г"/>
        </w:smartTagPr>
        <w:r w:rsidRPr="004116AE">
          <w:rPr>
            <w:rStyle w:val="21"/>
            <w:color w:val="000000"/>
            <w:sz w:val="24"/>
            <w:szCs w:val="24"/>
          </w:rPr>
          <w:t>2014 г</w:t>
        </w:r>
      </w:smartTag>
      <w:r w:rsidRPr="004116AE">
        <w:rPr>
          <w:rStyle w:val="21"/>
          <w:color w:val="000000"/>
          <w:sz w:val="24"/>
          <w:szCs w:val="24"/>
        </w:rPr>
        <w:t>. № 1826).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 xml:space="preserve">Структура </w:t>
      </w: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>: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numPr>
          <w:ilvl w:val="0"/>
          <w:numId w:val="2"/>
        </w:numPr>
        <w:shd w:val="clear" w:color="auto" w:fill="auto"/>
        <w:tabs>
          <w:tab w:val="left" w:pos="308"/>
        </w:tabs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>Титульный лист.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 xml:space="preserve">Сведения об образовании (диплом об окончании ВУЗа, </w:t>
      </w:r>
      <w:proofErr w:type="spellStart"/>
      <w:r w:rsidRPr="004116AE">
        <w:rPr>
          <w:rStyle w:val="21"/>
          <w:color w:val="000000"/>
          <w:sz w:val="24"/>
          <w:szCs w:val="24"/>
        </w:rPr>
        <w:t>СУЗа</w:t>
      </w:r>
      <w:proofErr w:type="spellEnd"/>
      <w:r w:rsidRPr="004116AE">
        <w:rPr>
          <w:rStyle w:val="21"/>
          <w:color w:val="000000"/>
          <w:sz w:val="24"/>
          <w:szCs w:val="24"/>
        </w:rPr>
        <w:t>).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numPr>
          <w:ilvl w:val="0"/>
          <w:numId w:val="2"/>
        </w:numPr>
        <w:shd w:val="clear" w:color="auto" w:fill="auto"/>
        <w:tabs>
          <w:tab w:val="left" w:pos="332"/>
        </w:tabs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>Сведения о месте работы (ксерокопии из трудовой книжки педагога).</w:t>
      </w:r>
    </w:p>
    <w:p w:rsidR="009A5093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5. </w:t>
      </w:r>
      <w:r w:rsidRPr="004116AE">
        <w:rPr>
          <w:rStyle w:val="21"/>
          <w:color w:val="000000"/>
          <w:sz w:val="24"/>
          <w:szCs w:val="24"/>
        </w:rPr>
        <w:t>Сведения в соответствии с критериями, применяемыми при аттестации педагогических работнико</w:t>
      </w:r>
      <w:r>
        <w:rPr>
          <w:rStyle w:val="21"/>
          <w:color w:val="000000"/>
          <w:sz w:val="24"/>
          <w:szCs w:val="24"/>
        </w:rPr>
        <w:t>в</w:t>
      </w:r>
      <w:r w:rsidRPr="004116AE">
        <w:rPr>
          <w:rStyle w:val="21"/>
          <w:color w:val="000000"/>
          <w:sz w:val="24"/>
          <w:szCs w:val="24"/>
        </w:rPr>
        <w:t>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shd w:val="clear" w:color="auto" w:fill="auto"/>
        <w:ind w:firstLine="0"/>
        <w:rPr>
          <w:sz w:val="24"/>
          <w:szCs w:val="24"/>
        </w:rPr>
      </w:pPr>
    </w:p>
    <w:p w:rsidR="009A5093" w:rsidRPr="004116AE" w:rsidRDefault="009A5093" w:rsidP="009A5093">
      <w:pPr>
        <w:pStyle w:val="20"/>
        <w:framePr w:w="9418" w:h="12196" w:hRule="exact" w:wrap="none" w:vAnchor="page" w:hAnchor="page" w:x="1505" w:y="3844"/>
        <w:numPr>
          <w:ilvl w:val="0"/>
          <w:numId w:val="1"/>
        </w:numPr>
        <w:shd w:val="clear" w:color="auto" w:fill="auto"/>
        <w:tabs>
          <w:tab w:val="left" w:pos="3465"/>
        </w:tabs>
        <w:spacing w:before="0" w:line="274" w:lineRule="exact"/>
        <w:ind w:left="3100"/>
        <w:jc w:val="both"/>
        <w:rPr>
          <w:sz w:val="24"/>
          <w:szCs w:val="24"/>
        </w:rPr>
      </w:pPr>
      <w:bookmarkStart w:id="3" w:name="bookmark4"/>
      <w:r w:rsidRPr="004116AE">
        <w:rPr>
          <w:rStyle w:val="2"/>
          <w:color w:val="000000"/>
          <w:sz w:val="24"/>
          <w:szCs w:val="24"/>
        </w:rPr>
        <w:t>ОФОРМЛЕНИЕ ПОРТФОЛИО.</w:t>
      </w:r>
      <w:bookmarkEnd w:id="3"/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numPr>
          <w:ilvl w:val="0"/>
          <w:numId w:val="3"/>
        </w:numPr>
        <w:shd w:val="clear" w:color="auto" w:fill="auto"/>
        <w:tabs>
          <w:tab w:val="left" w:pos="308"/>
        </w:tabs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 xml:space="preserve">Ответственность за оформление </w:t>
      </w: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несет учитель.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numPr>
          <w:ilvl w:val="0"/>
          <w:numId w:val="3"/>
        </w:numPr>
        <w:shd w:val="clear" w:color="auto" w:fill="auto"/>
        <w:tabs>
          <w:tab w:val="left" w:pos="332"/>
        </w:tabs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 xml:space="preserve">Заполняется </w:t>
      </w: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в течение года (2 раз в полугодие), при подведении результатов по определению стимулирующей части оплаты труда учителей.</w:t>
      </w:r>
    </w:p>
    <w:p w:rsidR="009A5093" w:rsidRPr="004116AE" w:rsidRDefault="009A5093" w:rsidP="009A5093">
      <w:pPr>
        <w:pStyle w:val="210"/>
        <w:framePr w:w="9418" w:h="12196" w:hRule="exact" w:wrap="none" w:vAnchor="page" w:hAnchor="page" w:x="1505" w:y="3844"/>
        <w:numPr>
          <w:ilvl w:val="0"/>
          <w:numId w:val="3"/>
        </w:numPr>
        <w:shd w:val="clear" w:color="auto" w:fill="auto"/>
        <w:tabs>
          <w:tab w:val="left" w:pos="337"/>
        </w:tabs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 xml:space="preserve">Храниться </w:t>
      </w: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у заместителя директора, курирующего методическую работу, доступно для пользования каждым учителем.</w:t>
      </w:r>
    </w:p>
    <w:p w:rsidR="004116AE" w:rsidRDefault="004116AE" w:rsidP="004116AE"/>
    <w:p w:rsidR="004116AE" w:rsidRPr="004116AE" w:rsidRDefault="004116AE" w:rsidP="004116AE">
      <w:pPr>
        <w:rPr>
          <w:sz w:val="24"/>
          <w:szCs w:val="24"/>
        </w:rPr>
        <w:sectPr w:rsidR="004116AE" w:rsidRPr="004116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16AE" w:rsidRPr="00D27250" w:rsidRDefault="004116AE" w:rsidP="004116AE">
      <w:pPr>
        <w:pStyle w:val="20"/>
        <w:framePr w:w="10147" w:h="2229" w:hRule="exact" w:wrap="none" w:vAnchor="page" w:hAnchor="page" w:x="1489" w:y="1442"/>
        <w:numPr>
          <w:ilvl w:val="0"/>
          <w:numId w:val="3"/>
        </w:numPr>
        <w:shd w:val="clear" w:color="auto" w:fill="auto"/>
        <w:tabs>
          <w:tab w:val="left" w:pos="3720"/>
        </w:tabs>
        <w:spacing w:before="0" w:after="0" w:line="240" w:lineRule="exact"/>
        <w:ind w:left="3360"/>
        <w:jc w:val="both"/>
        <w:rPr>
          <w:b w:val="0"/>
          <w:sz w:val="24"/>
          <w:szCs w:val="24"/>
        </w:rPr>
      </w:pPr>
      <w:bookmarkStart w:id="4" w:name="bookmark6"/>
      <w:r w:rsidRPr="00D27250">
        <w:rPr>
          <w:rStyle w:val="2"/>
          <w:b/>
          <w:color w:val="000000"/>
          <w:sz w:val="24"/>
          <w:szCs w:val="24"/>
        </w:rPr>
        <w:lastRenderedPageBreak/>
        <w:t>ТРЕБОВАНИЯ И НОРМЫ,</w:t>
      </w:r>
      <w:bookmarkEnd w:id="4"/>
    </w:p>
    <w:p w:rsidR="004116AE" w:rsidRPr="00D27250" w:rsidRDefault="004116AE" w:rsidP="004116AE">
      <w:pPr>
        <w:pStyle w:val="20"/>
        <w:framePr w:w="10147" w:h="2229" w:hRule="exact" w:wrap="none" w:vAnchor="page" w:hAnchor="page" w:x="1489" w:y="1442"/>
        <w:shd w:val="clear" w:color="auto" w:fill="auto"/>
        <w:spacing w:before="0" w:after="201" w:line="240" w:lineRule="exact"/>
        <w:ind w:left="40"/>
        <w:rPr>
          <w:b w:val="0"/>
          <w:sz w:val="24"/>
          <w:szCs w:val="24"/>
        </w:rPr>
      </w:pPr>
      <w:bookmarkStart w:id="5" w:name="bookmark7"/>
      <w:r w:rsidRPr="00D27250">
        <w:rPr>
          <w:rStyle w:val="2"/>
          <w:b/>
          <w:color w:val="000000"/>
          <w:sz w:val="24"/>
          <w:szCs w:val="24"/>
        </w:rPr>
        <w:t>РЕГУЛИРУЮЩИЕ ПОСТРОЕНИЕ И ДЕЙСТВИЕ ПОРТФОЛИО</w:t>
      </w:r>
      <w:bookmarkEnd w:id="5"/>
    </w:p>
    <w:p w:rsidR="004116AE" w:rsidRPr="004116AE" w:rsidRDefault="004116AE" w:rsidP="004116AE">
      <w:pPr>
        <w:pStyle w:val="210"/>
        <w:framePr w:w="10147" w:h="2229" w:hRule="exact" w:wrap="none" w:vAnchor="page" w:hAnchor="page" w:x="1489" w:y="1442"/>
        <w:numPr>
          <w:ilvl w:val="0"/>
          <w:numId w:val="4"/>
        </w:numPr>
        <w:shd w:val="clear" w:color="auto" w:fill="auto"/>
        <w:tabs>
          <w:tab w:val="left" w:pos="330"/>
        </w:tabs>
        <w:ind w:firstLine="0"/>
        <w:rPr>
          <w:sz w:val="24"/>
          <w:szCs w:val="24"/>
        </w:rPr>
      </w:pPr>
      <w:r w:rsidRPr="004116AE">
        <w:rPr>
          <w:rStyle w:val="21"/>
          <w:color w:val="000000"/>
          <w:sz w:val="24"/>
          <w:szCs w:val="24"/>
        </w:rPr>
        <w:t xml:space="preserve">В формировании </w:t>
      </w:r>
      <w:proofErr w:type="spellStart"/>
      <w:r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Pr="004116AE">
        <w:rPr>
          <w:rStyle w:val="21"/>
          <w:color w:val="000000"/>
          <w:sz w:val="24"/>
          <w:szCs w:val="24"/>
        </w:rPr>
        <w:t xml:space="preserve"> участвуют педагоги, администрация школы.</w:t>
      </w:r>
    </w:p>
    <w:p w:rsidR="004116AE" w:rsidRPr="004116AE" w:rsidRDefault="009A5093" w:rsidP="004116AE">
      <w:pPr>
        <w:pStyle w:val="210"/>
        <w:framePr w:w="10147" w:h="2229" w:hRule="exact" w:wrap="none" w:vAnchor="page" w:hAnchor="page" w:x="1489" w:y="1442"/>
        <w:numPr>
          <w:ilvl w:val="0"/>
          <w:numId w:val="4"/>
        </w:numPr>
        <w:shd w:val="clear" w:color="auto" w:fill="auto"/>
        <w:tabs>
          <w:tab w:val="left" w:pos="354"/>
        </w:tabs>
        <w:ind w:left="200" w:hanging="200"/>
        <w:jc w:val="left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  </w:t>
      </w:r>
      <w:r w:rsidR="004116AE" w:rsidRPr="004116AE">
        <w:rPr>
          <w:rStyle w:val="21"/>
          <w:color w:val="000000"/>
          <w:sz w:val="24"/>
          <w:szCs w:val="24"/>
        </w:rPr>
        <w:t xml:space="preserve">Заместители директора разъясняют назначение и технологию ведения </w:t>
      </w:r>
      <w:proofErr w:type="spellStart"/>
      <w:r w:rsidR="004116AE" w:rsidRPr="004116AE">
        <w:rPr>
          <w:rStyle w:val="21"/>
          <w:color w:val="000000"/>
          <w:sz w:val="24"/>
          <w:szCs w:val="24"/>
        </w:rPr>
        <w:t>портфолио</w:t>
      </w:r>
      <w:proofErr w:type="spellEnd"/>
      <w:r w:rsidR="004116AE" w:rsidRPr="004116AE">
        <w:rPr>
          <w:rStyle w:val="21"/>
          <w:color w:val="000000"/>
          <w:sz w:val="24"/>
          <w:szCs w:val="24"/>
        </w:rPr>
        <w:t>, обеспечивают необходимыми формами, бланками, рекомендациями.</w:t>
      </w:r>
    </w:p>
    <w:p w:rsidR="004116AE" w:rsidRPr="004116AE" w:rsidRDefault="009A5093" w:rsidP="004116AE">
      <w:pPr>
        <w:pStyle w:val="210"/>
        <w:framePr w:w="10147" w:h="2229" w:hRule="exact" w:wrap="none" w:vAnchor="page" w:hAnchor="page" w:x="1489" w:y="1442"/>
        <w:numPr>
          <w:ilvl w:val="0"/>
          <w:numId w:val="4"/>
        </w:numPr>
        <w:shd w:val="clear" w:color="auto" w:fill="auto"/>
        <w:tabs>
          <w:tab w:val="left" w:pos="354"/>
        </w:tabs>
        <w:ind w:left="200" w:hanging="200"/>
        <w:jc w:val="left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  </w:t>
      </w:r>
      <w:r w:rsidR="004116AE" w:rsidRPr="004116AE">
        <w:rPr>
          <w:rStyle w:val="21"/>
          <w:color w:val="000000"/>
          <w:sz w:val="24"/>
          <w:szCs w:val="24"/>
        </w:rPr>
        <w:t>Члены методического совета школы ранжируют с педагогом представленные документы.</w:t>
      </w:r>
    </w:p>
    <w:p w:rsidR="004116AE" w:rsidRPr="004116AE" w:rsidRDefault="004116AE" w:rsidP="004116AE">
      <w:pPr>
        <w:rPr>
          <w:sz w:val="24"/>
          <w:szCs w:val="24"/>
        </w:rPr>
      </w:pPr>
    </w:p>
    <w:p w:rsidR="00994F48" w:rsidRPr="004116AE" w:rsidRDefault="00994F48" w:rsidP="004116AE">
      <w:pPr>
        <w:tabs>
          <w:tab w:val="left" w:pos="3473"/>
        </w:tabs>
        <w:rPr>
          <w:sz w:val="24"/>
          <w:szCs w:val="24"/>
        </w:rPr>
      </w:pPr>
    </w:p>
    <w:sectPr w:rsidR="00994F48" w:rsidRPr="004116AE" w:rsidSect="0099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16AE"/>
    <w:rsid w:val="000D1B6F"/>
    <w:rsid w:val="004116AE"/>
    <w:rsid w:val="00994F48"/>
    <w:rsid w:val="009A5093"/>
    <w:rsid w:val="00A53539"/>
    <w:rsid w:val="00C4491B"/>
    <w:rsid w:val="00D2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AE"/>
    <w:pPr>
      <w:spacing w:after="0" w:line="240" w:lineRule="auto"/>
    </w:pPr>
  </w:style>
  <w:style w:type="character" w:customStyle="1" w:styleId="a4">
    <w:name w:val="Колонтитул_"/>
    <w:basedOn w:val="a0"/>
    <w:link w:val="a5"/>
    <w:rsid w:val="004116AE"/>
    <w:rPr>
      <w:rFonts w:ascii="Calibri" w:hAnsi="Calibri" w:cs="Calibri"/>
      <w:shd w:val="clear" w:color="auto" w:fill="FFFFFF"/>
    </w:rPr>
  </w:style>
  <w:style w:type="character" w:customStyle="1" w:styleId="1">
    <w:name w:val="Заголовок №1_"/>
    <w:basedOn w:val="a0"/>
    <w:link w:val="11"/>
    <w:rsid w:val="004116AE"/>
    <w:rPr>
      <w:rFonts w:ascii="Calibri" w:hAnsi="Calibri" w:cs="Calibri"/>
      <w:b/>
      <w:bCs/>
      <w:sz w:val="36"/>
      <w:szCs w:val="36"/>
      <w:shd w:val="clear" w:color="auto" w:fill="FFFFFF"/>
    </w:rPr>
  </w:style>
  <w:style w:type="character" w:customStyle="1" w:styleId="10">
    <w:name w:val="Заголовок №1"/>
    <w:basedOn w:val="1"/>
    <w:rsid w:val="004116AE"/>
  </w:style>
  <w:style w:type="character" w:customStyle="1" w:styleId="2">
    <w:name w:val="Заголовок №2_"/>
    <w:basedOn w:val="a0"/>
    <w:link w:val="20"/>
    <w:rsid w:val="004116A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4116AE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aliases w:val="Полужирный,Курсив,Интервал 0 pt"/>
    <w:basedOn w:val="21"/>
    <w:rsid w:val="004116AE"/>
    <w:rPr>
      <w:b/>
      <w:bCs/>
      <w:i/>
      <w:iCs/>
      <w:spacing w:val="-10"/>
      <w:sz w:val="22"/>
      <w:szCs w:val="22"/>
      <w:lang w:val="en-US" w:eastAsia="en-US"/>
    </w:rPr>
  </w:style>
  <w:style w:type="character" w:customStyle="1" w:styleId="22">
    <w:name w:val="Основной текст (2)"/>
    <w:basedOn w:val="21"/>
    <w:rsid w:val="004116AE"/>
    <w:rPr>
      <w:u w:val="single"/>
    </w:rPr>
  </w:style>
  <w:style w:type="paragraph" w:customStyle="1" w:styleId="a5">
    <w:name w:val="Колонтитул"/>
    <w:basedOn w:val="a"/>
    <w:link w:val="a4"/>
    <w:rsid w:val="004116AE"/>
    <w:pPr>
      <w:shd w:val="clear" w:color="auto" w:fill="FFFFFF"/>
      <w:autoSpaceDE/>
      <w:autoSpaceDN/>
      <w:adjustRightInd/>
      <w:spacing w:line="269" w:lineRule="exact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rsid w:val="004116AE"/>
    <w:pPr>
      <w:shd w:val="clear" w:color="auto" w:fill="FFFFFF"/>
      <w:autoSpaceDE/>
      <w:autoSpaceDN/>
      <w:adjustRightInd/>
      <w:spacing w:after="600" w:line="240" w:lineRule="atLeast"/>
      <w:jc w:val="right"/>
      <w:outlineLvl w:val="0"/>
    </w:pPr>
    <w:rPr>
      <w:rFonts w:ascii="Calibri" w:eastAsiaTheme="minorHAnsi" w:hAnsi="Calibri" w:cs="Calibri"/>
      <w:b/>
      <w:bCs/>
      <w:sz w:val="36"/>
      <w:szCs w:val="36"/>
      <w:lang w:eastAsia="en-US"/>
    </w:rPr>
  </w:style>
  <w:style w:type="paragraph" w:customStyle="1" w:styleId="20">
    <w:name w:val="Заголовок №2"/>
    <w:basedOn w:val="a"/>
    <w:link w:val="2"/>
    <w:rsid w:val="004116AE"/>
    <w:pPr>
      <w:shd w:val="clear" w:color="auto" w:fill="FFFFFF"/>
      <w:autoSpaceDE/>
      <w:autoSpaceDN/>
      <w:adjustRightInd/>
      <w:spacing w:before="240" w:after="240" w:line="278" w:lineRule="exac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rsid w:val="004116AE"/>
    <w:pPr>
      <w:shd w:val="clear" w:color="auto" w:fill="FFFFFF"/>
      <w:autoSpaceDE/>
      <w:autoSpaceDN/>
      <w:adjustRightInd/>
      <w:spacing w:line="274" w:lineRule="exact"/>
      <w:ind w:hanging="360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2016-02-27T06:25:00Z</cp:lastPrinted>
  <dcterms:created xsi:type="dcterms:W3CDTF">2016-02-27T06:06:00Z</dcterms:created>
  <dcterms:modified xsi:type="dcterms:W3CDTF">2016-02-29T10:15:00Z</dcterms:modified>
</cp:coreProperties>
</file>